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C4A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395A0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辽宁省文化和旅游厅废止的规范性文件</w:t>
      </w:r>
    </w:p>
    <w:p w14:paraId="1168D8E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目录清单（2026年）</w:t>
      </w:r>
    </w:p>
    <w:bookmarkEnd w:id="0"/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31"/>
        <w:gridCol w:w="2760"/>
        <w:gridCol w:w="1548"/>
      </w:tblGrid>
      <w:tr w14:paraId="7C9C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3E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70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74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E29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清理意见</w:t>
            </w:r>
          </w:p>
        </w:tc>
      </w:tr>
      <w:tr w14:paraId="73A4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2A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87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关于印发《辽宁省省级文化产业示范园区评选命名管理办法》和《辽宁省省级文化产业示范基地评选命名管理办法》的通知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DE1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辽文产发〔2012〕11号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1AA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</w:tr>
      <w:tr w14:paraId="172D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E5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1B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辽宁省旅行社“引客入辽”奖励资金实施办法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83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辽文旅发〔2023〕9号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6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废止</w:t>
            </w:r>
          </w:p>
        </w:tc>
      </w:tr>
    </w:tbl>
    <w:p w14:paraId="06C621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2026-06-26T03:08:14Z</dcterms:created>
  <dc:creator>lenovo</dc:creator>
  <cp:lastModifiedBy>韩霜</cp:lastModifiedBy>
  <dcterms:modified xsi:type="dcterms:W3CDTF">2026-06-26T03:10:41Z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eyJoZGlkIjoiZTNjMTAzNzJmY2I4MWJhOTAzOGI0ZjAzYTFiNGQzM2MiLCJ1c2VySWQiOiIxMDA5MTM2MjkwIn0=</vt:lpwstr>
  </property>
  <property fmtid="{D5CDD505-2E9C-101B-9397-08002B2CF9AE}" pid="4" name="ICV">
    <vt:lpwstr>4C4BA56F29E7453C877786D02CC35078_12</vt:lpwstr>
  </property>
</Properties>
</file>